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CE" w:rsidRPr="00E50ACD" w:rsidRDefault="004C6FCE" w:rsidP="004C6FCE">
      <w:pPr>
        <w:jc w:val="center"/>
        <w:rPr>
          <w:rFonts w:ascii="Times New Roman" w:hAnsi="Times New Roman" w:cs="Times New Roman"/>
          <w:b/>
        </w:rPr>
      </w:pPr>
      <w:r w:rsidRPr="00E50ACD">
        <w:rPr>
          <w:rFonts w:ascii="Times New Roman" w:hAnsi="Times New Roman" w:cs="Times New Roman"/>
          <w:b/>
        </w:rPr>
        <w:t>LESSION PLAN</w:t>
      </w:r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C6FCE" w:rsidRPr="00E50ACD" w:rsidRDefault="004C6FCE" w:rsidP="004C6FCE">
      <w:pPr>
        <w:rPr>
          <w:rFonts w:ascii="Times New Roman" w:hAnsi="Times New Roman" w:cs="Times New Roman"/>
        </w:rPr>
      </w:pPr>
      <w:r w:rsidRPr="00E50ACD">
        <w:rPr>
          <w:rFonts w:ascii="Times New Roman" w:hAnsi="Times New Roman" w:cs="Times New Roman"/>
          <w:b/>
        </w:rPr>
        <w:t xml:space="preserve">NAME OF THE FACULTY </w:t>
      </w:r>
      <w:r w:rsidRPr="00E50ACD">
        <w:rPr>
          <w:rFonts w:ascii="Times New Roman" w:hAnsi="Times New Roman" w:cs="Times New Roman"/>
          <w:b/>
        </w:rPr>
        <w:tab/>
      </w:r>
      <w:r w:rsidR="00E50ACD">
        <w:rPr>
          <w:rFonts w:ascii="Times New Roman" w:hAnsi="Times New Roman" w:cs="Times New Roman"/>
          <w:b/>
        </w:rPr>
        <w:t xml:space="preserve">  </w:t>
      </w:r>
      <w:r w:rsidRPr="00E50ACD">
        <w:rPr>
          <w:rFonts w:ascii="Times New Roman" w:hAnsi="Times New Roman" w:cs="Times New Roman"/>
        </w:rPr>
        <w:t>: - HIMANSHU YADAV</w:t>
      </w:r>
    </w:p>
    <w:p w:rsidR="004C6FCE" w:rsidRPr="00E50ACD" w:rsidRDefault="004C6FCE" w:rsidP="004C6FCE">
      <w:pPr>
        <w:rPr>
          <w:rFonts w:ascii="Times New Roman" w:hAnsi="Times New Roman" w:cs="Times New Roman"/>
        </w:rPr>
      </w:pPr>
      <w:r w:rsidRPr="00E50ACD">
        <w:rPr>
          <w:rFonts w:ascii="Times New Roman" w:hAnsi="Times New Roman" w:cs="Times New Roman"/>
          <w:b/>
        </w:rPr>
        <w:t>DISCIPLINE</w:t>
      </w:r>
      <w:r w:rsidRPr="00E50ACD">
        <w:rPr>
          <w:rFonts w:ascii="Times New Roman" w:hAnsi="Times New Roman" w:cs="Times New Roman"/>
        </w:rPr>
        <w:tab/>
      </w:r>
      <w:r w:rsidRPr="00E50ACD">
        <w:rPr>
          <w:rFonts w:ascii="Times New Roman" w:hAnsi="Times New Roman" w:cs="Times New Roman"/>
        </w:rPr>
        <w:tab/>
      </w:r>
      <w:r w:rsidRPr="00E50ACD">
        <w:rPr>
          <w:rFonts w:ascii="Times New Roman" w:hAnsi="Times New Roman" w:cs="Times New Roman"/>
        </w:rPr>
        <w:tab/>
        <w:t xml:space="preserve">  : - ECE</w:t>
      </w:r>
    </w:p>
    <w:p w:rsidR="004C6FCE" w:rsidRPr="00E50ACD" w:rsidRDefault="004C6FCE" w:rsidP="004C6FCE">
      <w:pPr>
        <w:rPr>
          <w:rFonts w:ascii="Times New Roman" w:hAnsi="Times New Roman" w:cs="Times New Roman"/>
        </w:rPr>
      </w:pPr>
      <w:r w:rsidRPr="00E50ACD">
        <w:rPr>
          <w:rFonts w:ascii="Times New Roman" w:hAnsi="Times New Roman" w:cs="Times New Roman"/>
          <w:b/>
        </w:rPr>
        <w:t>SEMESTER</w:t>
      </w:r>
      <w:r w:rsidRPr="00E50ACD">
        <w:rPr>
          <w:rFonts w:ascii="Times New Roman" w:hAnsi="Times New Roman" w:cs="Times New Roman"/>
        </w:rPr>
        <w:tab/>
      </w:r>
      <w:r w:rsidRPr="00E50ACD">
        <w:rPr>
          <w:rFonts w:ascii="Times New Roman" w:hAnsi="Times New Roman" w:cs="Times New Roman"/>
        </w:rPr>
        <w:tab/>
      </w:r>
      <w:r w:rsidRPr="00E50ACD">
        <w:rPr>
          <w:rFonts w:ascii="Times New Roman" w:hAnsi="Times New Roman" w:cs="Times New Roman"/>
        </w:rPr>
        <w:tab/>
        <w:t xml:space="preserve">  : - FOURTH</w:t>
      </w:r>
    </w:p>
    <w:p w:rsidR="004C6FCE" w:rsidRPr="00E50ACD" w:rsidRDefault="004C6FCE" w:rsidP="004C6FCE">
      <w:pPr>
        <w:rPr>
          <w:rFonts w:ascii="Times New Roman" w:hAnsi="Times New Roman" w:cs="Times New Roman"/>
        </w:rPr>
      </w:pPr>
      <w:r w:rsidRPr="00E50ACD">
        <w:rPr>
          <w:rFonts w:ascii="Times New Roman" w:hAnsi="Times New Roman" w:cs="Times New Roman"/>
          <w:b/>
        </w:rPr>
        <w:t>SUBJECT</w:t>
      </w:r>
      <w:r w:rsidRPr="00E50ACD">
        <w:rPr>
          <w:rFonts w:ascii="Times New Roman" w:hAnsi="Times New Roman" w:cs="Times New Roman"/>
        </w:rPr>
        <w:tab/>
      </w:r>
      <w:r w:rsidRPr="00E50ACD">
        <w:rPr>
          <w:rFonts w:ascii="Times New Roman" w:hAnsi="Times New Roman" w:cs="Times New Roman"/>
        </w:rPr>
        <w:tab/>
      </w:r>
      <w:r w:rsidRPr="00E50ACD">
        <w:rPr>
          <w:rFonts w:ascii="Times New Roman" w:hAnsi="Times New Roman" w:cs="Times New Roman"/>
        </w:rPr>
        <w:tab/>
        <w:t xml:space="preserve">  : - INST.</w:t>
      </w:r>
    </w:p>
    <w:p w:rsidR="004C6FCE" w:rsidRPr="00E50ACD" w:rsidRDefault="004C6FCE" w:rsidP="004C6FCE">
      <w:pPr>
        <w:rPr>
          <w:rFonts w:ascii="Times New Roman" w:hAnsi="Times New Roman" w:cs="Times New Roman"/>
        </w:rPr>
      </w:pPr>
      <w:r w:rsidRPr="00E50ACD">
        <w:rPr>
          <w:rFonts w:ascii="Times New Roman" w:hAnsi="Times New Roman" w:cs="Times New Roman"/>
          <w:b/>
        </w:rPr>
        <w:t>LESSON PLAN DURATION</w:t>
      </w:r>
      <w:r w:rsidRPr="00E50ACD">
        <w:rPr>
          <w:rFonts w:ascii="Times New Roman" w:hAnsi="Times New Roman" w:cs="Times New Roman"/>
          <w:b/>
        </w:rPr>
        <w:tab/>
      </w:r>
      <w:r w:rsidR="001465E2">
        <w:rPr>
          <w:rFonts w:ascii="Times New Roman" w:hAnsi="Times New Roman" w:cs="Times New Roman"/>
          <w:b/>
        </w:rPr>
        <w:t xml:space="preserve">  </w:t>
      </w:r>
      <w:r w:rsidRPr="00E50ACD">
        <w:rPr>
          <w:rFonts w:ascii="Times New Roman" w:hAnsi="Times New Roman" w:cs="Times New Roman"/>
        </w:rPr>
        <w:t>: - 15 weeks (from J</w:t>
      </w:r>
      <w:r w:rsidR="00751521">
        <w:rPr>
          <w:rFonts w:ascii="Times New Roman" w:hAnsi="Times New Roman" w:cs="Times New Roman"/>
        </w:rPr>
        <w:t>ULY</w:t>
      </w:r>
      <w:r w:rsidRPr="00E50ACD">
        <w:rPr>
          <w:rFonts w:ascii="Times New Roman" w:hAnsi="Times New Roman" w:cs="Times New Roman"/>
        </w:rPr>
        <w:t xml:space="preserve"> 201</w:t>
      </w:r>
      <w:r w:rsidR="00751521">
        <w:rPr>
          <w:rFonts w:ascii="Times New Roman" w:hAnsi="Times New Roman" w:cs="Times New Roman"/>
        </w:rPr>
        <w:t>9</w:t>
      </w:r>
      <w:r w:rsidRPr="00E50ACD">
        <w:rPr>
          <w:rFonts w:ascii="Times New Roman" w:hAnsi="Times New Roman" w:cs="Times New Roman"/>
        </w:rPr>
        <w:t xml:space="preserve"> to </w:t>
      </w:r>
      <w:r w:rsidR="00751521">
        <w:rPr>
          <w:rFonts w:ascii="Times New Roman" w:hAnsi="Times New Roman" w:cs="Times New Roman"/>
        </w:rPr>
        <w:t>DEC. 2019</w:t>
      </w:r>
      <w:r w:rsidRPr="00E50ACD">
        <w:rPr>
          <w:rFonts w:ascii="Times New Roman" w:hAnsi="Times New Roman" w:cs="Times New Roman"/>
        </w:rPr>
        <w:t>)</w:t>
      </w:r>
    </w:p>
    <w:p w:rsidR="004C6FCE" w:rsidRPr="00E50ACD" w:rsidRDefault="004C6FCE" w:rsidP="004C6FCE">
      <w:pPr>
        <w:rPr>
          <w:rFonts w:ascii="Times New Roman" w:hAnsi="Times New Roman" w:cs="Times New Roman"/>
          <w:b/>
        </w:rPr>
      </w:pPr>
      <w:r w:rsidRPr="00E50ACD">
        <w:rPr>
          <w:rFonts w:ascii="Times New Roman" w:hAnsi="Times New Roman" w:cs="Times New Roman"/>
        </w:rPr>
        <w:t>WORK LOAD (LECTURE/PRACTICAL) PER WEEK (IN HOURS):- LECTURE-</w:t>
      </w:r>
      <w:r w:rsidRPr="00E50ACD">
        <w:rPr>
          <w:rFonts w:ascii="Times New Roman" w:hAnsi="Times New Roman" w:cs="Times New Roman"/>
          <w:b/>
        </w:rPr>
        <w:t>0</w:t>
      </w:r>
      <w:r w:rsidR="00751521">
        <w:rPr>
          <w:rFonts w:ascii="Times New Roman" w:hAnsi="Times New Roman" w:cs="Times New Roman"/>
          <w:b/>
        </w:rPr>
        <w:t>3</w:t>
      </w:r>
      <w:r w:rsidRPr="00E50ACD">
        <w:rPr>
          <w:rFonts w:ascii="Times New Roman" w:hAnsi="Times New Roman" w:cs="Times New Roman"/>
        </w:rPr>
        <w:t>, PRACTIACL-</w:t>
      </w:r>
      <w:r w:rsidRPr="00E50ACD">
        <w:rPr>
          <w:rFonts w:ascii="Times New Roman" w:hAnsi="Times New Roman" w:cs="Times New Roman"/>
          <w:b/>
        </w:rPr>
        <w:t>0</w:t>
      </w:r>
      <w:r w:rsidR="00751521">
        <w:rPr>
          <w:rFonts w:ascii="Times New Roman" w:hAnsi="Times New Roman" w:cs="Times New Roman"/>
          <w:b/>
        </w:rPr>
        <w:t>3</w:t>
      </w:r>
    </w:p>
    <w:tbl>
      <w:tblPr>
        <w:tblStyle w:val="TableGrid"/>
        <w:tblW w:w="10185" w:type="dxa"/>
        <w:tblLayout w:type="fixed"/>
        <w:tblLook w:val="04A0"/>
      </w:tblPr>
      <w:tblGrid>
        <w:gridCol w:w="827"/>
        <w:gridCol w:w="1080"/>
        <w:gridCol w:w="4499"/>
        <w:gridCol w:w="1260"/>
        <w:gridCol w:w="2519"/>
      </w:tblGrid>
      <w:tr w:rsidR="004C6FCE" w:rsidRPr="00E50ACD" w:rsidTr="004C6FC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PRACTICAL</w:t>
            </w:r>
          </w:p>
        </w:tc>
      </w:tr>
      <w:tr w:rsidR="004C6FCE" w:rsidRPr="00E50ACD" w:rsidTr="004C6FC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LECTURE DAY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TOPIC</w:t>
            </w:r>
          </w:p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(including assignment/test)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PRACTICAL 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TOPIC</w:t>
            </w:r>
          </w:p>
        </w:tc>
      </w:tr>
      <w:tr w:rsidR="004C6FCE" w:rsidRPr="00E50ACD" w:rsidTr="00573A4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A47041" w:rsidP="00F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Importance of measurement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st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A47041" w:rsidP="00FC79E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measure the level of a liquid using a transducer</w:t>
            </w:r>
          </w:p>
        </w:tc>
      </w:tr>
      <w:tr w:rsidR="004C6FCE" w:rsidRPr="00E50ACD" w:rsidTr="00573A4F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A47041" w:rsidP="00F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basic measuring systems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FC79E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573A4F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Advantages and limitations of each</w:t>
            </w:r>
          </w:p>
          <w:p w:rsidR="004C6FCE" w:rsidRPr="00E50ACD" w:rsidRDefault="00A47041" w:rsidP="00F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measuring systems and display devices</w:t>
            </w:r>
          </w:p>
          <w:p w:rsidR="0018029F" w:rsidRPr="00E50ACD" w:rsidRDefault="0018029F" w:rsidP="00FC79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nd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A47041" w:rsidP="00FC79E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measure the level of a liquid using a transducer</w:t>
            </w:r>
          </w:p>
        </w:tc>
      </w:tr>
      <w:tr w:rsidR="004C6FCE" w:rsidRPr="00E50ACD" w:rsidTr="00A4704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Transducers:</w:t>
            </w:r>
          </w:p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Theory, construction</w:t>
            </w:r>
          </w:p>
          <w:p w:rsidR="004C6FCE" w:rsidRPr="00E50ACD" w:rsidRDefault="004C6FCE" w:rsidP="00FC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rd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18029F" w:rsidP="00FC79E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measure temperature using a thermo-couple</w:t>
            </w:r>
          </w:p>
        </w:tc>
      </w:tr>
      <w:tr w:rsidR="004C6FCE" w:rsidRPr="00E50ACD" w:rsidTr="00573A4F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various transducers</w:t>
            </w:r>
          </w:p>
          <w:p w:rsidR="004C6FCE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(resistance type)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FC79E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A4704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various transducers</w:t>
            </w:r>
          </w:p>
          <w:p w:rsidR="004C6FCE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(inductance type)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18029F" w:rsidP="00FC79E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measure temperature using a thermo-couple</w:t>
            </w:r>
          </w:p>
        </w:tc>
      </w:tr>
      <w:tr w:rsidR="004C6FCE" w:rsidRPr="00E50ACD" w:rsidTr="004C6FC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various transducers</w:t>
            </w:r>
          </w:p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(capacitance type),</w:t>
            </w:r>
          </w:p>
          <w:p w:rsidR="004C6FCE" w:rsidRPr="00E50ACD" w:rsidRDefault="004C6FCE" w:rsidP="00FC7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18029F" w:rsidP="00FC79E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Study and use of digital temperature controller</w:t>
            </w:r>
          </w:p>
        </w:tc>
      </w:tr>
      <w:tr w:rsidR="004C6FCE" w:rsidRPr="00E50ACD" w:rsidTr="00573A4F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various transducers</w:t>
            </w:r>
          </w:p>
          <w:p w:rsidR="004C6FCE" w:rsidRPr="00E50ACD" w:rsidRDefault="00A47041" w:rsidP="00FC7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(electromagnetic type)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FC79E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131CBD">
        <w:trPr>
          <w:trHeight w:val="139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41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various transducers</w:t>
            </w:r>
          </w:p>
          <w:p w:rsidR="004C6FCE" w:rsidRPr="00E50ACD" w:rsidRDefault="00A47041" w:rsidP="00FC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(piezo electric type)</w:t>
            </w:r>
          </w:p>
          <w:p w:rsidR="0018029F" w:rsidRPr="00E50ACD" w:rsidRDefault="0018029F" w:rsidP="00FC79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131CBD" w:rsidRPr="00E50ACD" w:rsidRDefault="00131CBD" w:rsidP="0013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D" w:rsidRPr="00E50ACD" w:rsidRDefault="00131CBD" w:rsidP="0013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D" w:rsidRPr="00E50ACD" w:rsidRDefault="00131CBD" w:rsidP="0013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BD" w:rsidRPr="00E50ACD" w:rsidRDefault="00131CBD" w:rsidP="00131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18029F" w:rsidP="00FC79E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Study and use of digital temperature controller</w:t>
            </w:r>
          </w:p>
        </w:tc>
      </w:tr>
      <w:tr w:rsidR="004C6FCE" w:rsidRPr="00E50ACD" w:rsidTr="006B35C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A4247B" w:rsidP="00A4247B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Displacement Measuring Devices: wire wound potentiometer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18029F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thermistor in ON/OFF transducer</w:t>
            </w:r>
          </w:p>
        </w:tc>
      </w:tr>
      <w:tr w:rsidR="004C6FCE" w:rsidRPr="00E50ACD" w:rsidTr="006B35C6">
        <w:trPr>
          <w:trHeight w:val="90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A4247B" w:rsidP="00A4247B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LVDT,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131CBD">
        <w:trPr>
          <w:trHeight w:val="95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7B" w:rsidRPr="00E50ACD" w:rsidRDefault="00A4247B" w:rsidP="00A42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strain gauges and their</w:t>
            </w:r>
          </w:p>
          <w:p w:rsidR="004C6FCE" w:rsidRPr="00E50ACD" w:rsidRDefault="00A4247B" w:rsidP="00A4247B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different types such as inductance type, resistive type, wire and foil type etc.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18029F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="00131CBD" w:rsidRPr="00E50ACD">
              <w:rPr>
                <w:rFonts w:ascii="Times New Roman" w:hAnsi="Times New Roman" w:cs="Times New Roman"/>
                <w:sz w:val="24"/>
                <w:szCs w:val="24"/>
              </w:rPr>
              <w:t>thermistor</w:t>
            </w: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 xml:space="preserve"> in ON/OFF transducer</w:t>
            </w:r>
            <w:r w:rsidR="004C6FCE" w:rsidRPr="00E50ACD">
              <w:rPr>
                <w:rFonts w:ascii="Times New Roman" w:hAnsi="Times New Roman" w:cs="Times New Roman"/>
              </w:rPr>
              <w:t>,</w:t>
            </w:r>
          </w:p>
        </w:tc>
      </w:tr>
      <w:tr w:rsidR="004C6FCE" w:rsidRPr="00E50ACD" w:rsidTr="006B35C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7B" w:rsidRPr="00E50ACD" w:rsidRDefault="00A4247B" w:rsidP="00A42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Gauge factor,</w:t>
            </w:r>
          </w:p>
          <w:p w:rsidR="004C6FCE" w:rsidRPr="00E50ACD" w:rsidRDefault="009847DF" w:rsidP="00A4247B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r w:rsidR="00A4247B" w:rsidRPr="00E50ACD">
              <w:rPr>
                <w:rFonts w:ascii="Times New Roman" w:hAnsi="Times New Roman" w:cs="Times New Roman"/>
                <w:sz w:val="24"/>
                <w:szCs w:val="24"/>
              </w:rPr>
              <w:t xml:space="preserve"> materials and their selections.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DF" w:rsidRPr="00E50ACD" w:rsidRDefault="009847DF" w:rsidP="0098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Study of variable capacitive transducer</w:t>
            </w:r>
          </w:p>
          <w:p w:rsidR="004C6FCE" w:rsidRPr="00E50ACD" w:rsidRDefault="004C6FCE" w:rsidP="009847DF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6B35C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A4247B" w:rsidP="00A4247B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electrical strain gauges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9847DF">
        <w:trPr>
          <w:trHeight w:val="88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847DF" w:rsidP="00A42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Strain</w:t>
            </w:r>
            <w:r w:rsidR="00A4247B" w:rsidRPr="00E50ACD">
              <w:rPr>
                <w:rFonts w:ascii="Times New Roman" w:hAnsi="Times New Roman" w:cs="Times New Roman"/>
                <w:sz w:val="24"/>
                <w:szCs w:val="24"/>
              </w:rPr>
              <w:t xml:space="preserve"> gauge bridges andamplifiers.</w:t>
            </w:r>
          </w:p>
          <w:p w:rsidR="00A4247B" w:rsidRPr="00E50ACD" w:rsidRDefault="00A4247B" w:rsidP="00A4247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A4247B" w:rsidRPr="00E50ACD" w:rsidRDefault="00A4247B" w:rsidP="00A42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7B" w:rsidRPr="00E50ACD" w:rsidRDefault="00A4247B" w:rsidP="00A4247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DF" w:rsidRPr="00E50ACD" w:rsidRDefault="009847DF" w:rsidP="009847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Study of variable capacitive transducer</w:t>
            </w:r>
          </w:p>
          <w:p w:rsidR="004C6FCE" w:rsidRPr="00E50ACD" w:rsidRDefault="004C6FCE" w:rsidP="009847DF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6B35C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DF1CA7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Different types of force measuring devices and their principles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847DF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Draw the characteristics of a potentiometer</w:t>
            </w:r>
          </w:p>
        </w:tc>
      </w:tr>
      <w:tr w:rsidR="004C6FCE" w:rsidRPr="00E50ACD" w:rsidTr="006B35C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7" w:rsidRPr="00E50ACD" w:rsidRDefault="00DF1CA7" w:rsidP="00250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load measurements by using</w:t>
            </w:r>
          </w:p>
          <w:p w:rsidR="004C6FCE" w:rsidRPr="00E50ACD" w:rsidRDefault="00DF1CA7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elastic transducers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250C69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6B35C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7" w:rsidRPr="00E50ACD" w:rsidRDefault="00DF1CA7" w:rsidP="00250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load measurements by using</w:t>
            </w:r>
          </w:p>
          <w:p w:rsidR="004C6FCE" w:rsidRPr="00E50ACD" w:rsidRDefault="00DF1CA7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elastic transducers and electrical strain gauges.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847DF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Draw the characteristics of a potentiometer</w:t>
            </w:r>
          </w:p>
        </w:tc>
      </w:tr>
      <w:tr w:rsidR="004C6FCE" w:rsidRPr="00E50ACD" w:rsidTr="006B35C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DF1CA7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Load cells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847DF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measure linear displacement using LVDT</w:t>
            </w:r>
          </w:p>
        </w:tc>
      </w:tr>
      <w:tr w:rsidR="004C6FCE" w:rsidRPr="00E50ACD" w:rsidTr="006B35C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A7" w:rsidRPr="00E50ACD" w:rsidRDefault="00DF1CA7" w:rsidP="00250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measurements of torque by brake,</w:t>
            </w:r>
          </w:p>
          <w:p w:rsidR="004C6FCE" w:rsidRPr="00E50ACD" w:rsidRDefault="00DF1CA7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dynamometer, electrical strain gauges,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250C69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6B35C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250C69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r w:rsidR="00DF1CA7" w:rsidRPr="00E50ACD">
              <w:rPr>
                <w:rFonts w:ascii="Times New Roman" w:hAnsi="Times New Roman" w:cs="Times New Roman"/>
                <w:sz w:val="24"/>
                <w:szCs w:val="24"/>
              </w:rPr>
              <w:t xml:space="preserve"> measurements; different methods, devices.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847DF" w:rsidP="00250C69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measure linear displacement using LVDT</w:t>
            </w:r>
          </w:p>
        </w:tc>
      </w:tr>
    </w:tbl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250C69" w:rsidRPr="00E50ACD" w:rsidRDefault="00250C69" w:rsidP="004C6FCE">
      <w:pPr>
        <w:rPr>
          <w:rFonts w:ascii="Times New Roman" w:hAnsi="Times New Roman" w:cs="Times New Roman"/>
        </w:rPr>
      </w:pPr>
    </w:p>
    <w:p w:rsidR="00250C69" w:rsidRDefault="00250C69" w:rsidP="004C6FCE">
      <w:pPr>
        <w:rPr>
          <w:rFonts w:ascii="Times New Roman" w:hAnsi="Times New Roman" w:cs="Times New Roman"/>
        </w:rPr>
      </w:pPr>
    </w:p>
    <w:p w:rsidR="00D802D2" w:rsidRDefault="00D802D2" w:rsidP="004C6FCE">
      <w:pPr>
        <w:rPr>
          <w:rFonts w:ascii="Times New Roman" w:hAnsi="Times New Roman" w:cs="Times New Roman"/>
        </w:rPr>
      </w:pPr>
    </w:p>
    <w:p w:rsidR="00D802D2" w:rsidRPr="00E50ACD" w:rsidRDefault="00D802D2" w:rsidP="004C6FCE">
      <w:pPr>
        <w:rPr>
          <w:rFonts w:ascii="Times New Roman" w:hAnsi="Times New Roman" w:cs="Times New Roman"/>
        </w:rPr>
      </w:pPr>
    </w:p>
    <w:p w:rsidR="00250C69" w:rsidRPr="00E50ACD" w:rsidRDefault="00250C69" w:rsidP="004C6FCE">
      <w:pPr>
        <w:rPr>
          <w:rFonts w:ascii="Times New Roman" w:hAnsi="Times New Roman" w:cs="Times New Roman"/>
        </w:rPr>
      </w:pPr>
    </w:p>
    <w:p w:rsidR="00250C69" w:rsidRPr="00E50ACD" w:rsidRDefault="00250C69" w:rsidP="004C6FC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20"/>
        <w:tblW w:w="10185" w:type="dxa"/>
        <w:tblLayout w:type="fixed"/>
        <w:tblLook w:val="04A0"/>
      </w:tblPr>
      <w:tblGrid>
        <w:gridCol w:w="827"/>
        <w:gridCol w:w="1080"/>
        <w:gridCol w:w="4499"/>
        <w:gridCol w:w="1260"/>
        <w:gridCol w:w="2519"/>
      </w:tblGrid>
      <w:tr w:rsidR="004C6FCE" w:rsidRPr="00E50ACD" w:rsidTr="004C6FC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lastRenderedPageBreak/>
              <w:t>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CA7" w:rsidRPr="00E50ACD" w:rsidRDefault="00DF1CA7" w:rsidP="00DF1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F1CA7" w:rsidRPr="00E50ACD" w:rsidRDefault="00DF1CA7" w:rsidP="00DF1CA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DF1CA7" w:rsidRPr="00E50ACD" w:rsidRDefault="00DF1CA7" w:rsidP="00DF1C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E35C0F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4C6FC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3C" w:rsidRPr="00E50ACD" w:rsidRDefault="004F1F3C" w:rsidP="00E35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Pressure Measurement:</w:t>
            </w:r>
          </w:p>
          <w:p w:rsidR="004C6FCE" w:rsidRPr="00E50ACD" w:rsidRDefault="004F1F3C" w:rsidP="00E35C0F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Bourdon pressure gauges,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2A1E2A">
        <w:trPr>
          <w:trHeight w:val="68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35C0F" w:rsidP="00E35C0F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electrical pressure pick-ups and their principle, construction and application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35C0F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2A1E2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35C0F" w:rsidP="00E35C0F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electrical pressure pick-ups and their principle,construction and application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2E7017" w:rsidP="00E54F7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study the use of electrical strain gauge</w:t>
            </w:r>
          </w:p>
        </w:tc>
      </w:tr>
      <w:tr w:rsidR="004C6FCE" w:rsidRPr="00E50ACD" w:rsidTr="002A1E2A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35C0F" w:rsidP="00E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Use of pressure cells</w:t>
            </w:r>
          </w:p>
          <w:p w:rsidR="009E53E5" w:rsidRPr="00E50ACD" w:rsidRDefault="009E53E5" w:rsidP="009E53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9E53E5" w:rsidRPr="00E50ACD" w:rsidRDefault="009E53E5" w:rsidP="00E35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E54F71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2A1E2A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7" w:rsidRPr="00E50ACD" w:rsidRDefault="009617B7" w:rsidP="00836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Flow Measurement:</w:t>
            </w:r>
            <w:r w:rsidR="0083631A" w:rsidRPr="00E50AC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  <w:p w:rsidR="004C6FCE" w:rsidRPr="00E50ACD" w:rsidRDefault="004C6FCE" w:rsidP="00836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2E7017" w:rsidP="00E54F7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study the use of electrical strain gauge</w:t>
            </w:r>
          </w:p>
        </w:tc>
      </w:tr>
      <w:tr w:rsidR="004C6FCE" w:rsidRPr="00E50ACD" w:rsidTr="002A1E2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617B7" w:rsidP="0083631A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Basic principles of magnetic flow 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19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2E7017" w:rsidP="00E54F7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study weighing machine using load cell</w:t>
            </w:r>
          </w:p>
        </w:tc>
      </w:tr>
      <w:tr w:rsidR="004C6FCE" w:rsidRPr="00E50ACD" w:rsidTr="002A1E2A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29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9617B7" w:rsidP="0083631A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Basic principles of ultrasonic flow 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E54F71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2A1E2A">
        <w:trPr>
          <w:trHeight w:val="11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7" w:rsidRPr="00E50ACD" w:rsidRDefault="009617B7" w:rsidP="008363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9617B7" w:rsidRPr="00E50ACD" w:rsidRDefault="009617B7" w:rsidP="008363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9617B7" w:rsidRPr="00E50ACD" w:rsidRDefault="009617B7" w:rsidP="00836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CE" w:rsidRPr="00E50ACD" w:rsidRDefault="004C6FCE" w:rsidP="00836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2E7017" w:rsidP="00E54F7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study weighing machine using load cell</w:t>
            </w:r>
          </w:p>
        </w:tc>
      </w:tr>
      <w:tr w:rsidR="004C6FCE" w:rsidRPr="00E50ACD" w:rsidTr="002A1E2A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Measurement of Temperature: introduction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6403FB" w:rsidP="006403FB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study pH meter.</w:t>
            </w:r>
          </w:p>
        </w:tc>
      </w:tr>
      <w:tr w:rsidR="004C6FCE" w:rsidRPr="00E50ACD" w:rsidTr="002A1E2A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Bimetallic thermometer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 w:rsidP="006403FB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4C6FC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Thermoelectric thermometers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6403FB" w:rsidP="006403FB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To study pH meter.</w:t>
            </w:r>
          </w:p>
        </w:tc>
      </w:tr>
      <w:tr w:rsidR="004C6FCE" w:rsidRPr="00E50ACD" w:rsidTr="004C6FC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Resistance thermometers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133D7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Thermocouple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6FCE" w:rsidRPr="00E50ACD" w:rsidTr="00133D7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Thermistors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133D7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Pyrometer.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Test</w:t>
            </w:r>
          </w:p>
        </w:tc>
      </w:tr>
      <w:tr w:rsidR="004C6FCE" w:rsidRPr="00E50ACD" w:rsidTr="00133D7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EB6853" w:rsidP="00EB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Temperature recorders</w:t>
            </w:r>
          </w:p>
          <w:p w:rsidR="00EB6853" w:rsidRPr="00E50ACD" w:rsidRDefault="00EB6853" w:rsidP="00EB685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EB6853" w:rsidRPr="00E50ACD" w:rsidRDefault="00EB6853" w:rsidP="00EB6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6FCE" w:rsidRPr="00E50ACD" w:rsidTr="00133D7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39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A1" w:rsidRPr="00E50ACD" w:rsidRDefault="00C623A1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Measurement of other non-electrical quantities :- introduction</w:t>
            </w:r>
          </w:p>
          <w:p w:rsidR="003F636C" w:rsidRPr="00E50ACD" w:rsidRDefault="003F636C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6C" w:rsidRPr="00E50ACD" w:rsidRDefault="003F636C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6C" w:rsidRDefault="003F636C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D2" w:rsidRDefault="00D802D2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D2" w:rsidRPr="00E50ACD" w:rsidRDefault="00D802D2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6C" w:rsidRPr="00E50ACD" w:rsidRDefault="003F636C" w:rsidP="00C6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26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Test</w:t>
            </w:r>
          </w:p>
        </w:tc>
      </w:tr>
      <w:tr w:rsidR="004C6FCE" w:rsidRPr="00E50ACD" w:rsidTr="00133D7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lastRenderedPageBreak/>
              <w:t>14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C623A1" w:rsidP="00C623A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27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133D70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41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C623A1" w:rsidP="00C623A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pH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</w:tr>
      <w:tr w:rsidR="004C6FCE" w:rsidRPr="00E50ACD" w:rsidTr="004C6FC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42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C623A1" w:rsidP="00C623A1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  <w:sz w:val="24"/>
                <w:szCs w:val="24"/>
              </w:rPr>
              <w:t>Vibrations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28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4C6FCE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15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43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6C" w:rsidRPr="00E50ACD" w:rsidRDefault="003F636C" w:rsidP="003F636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3F636C" w:rsidRPr="00E50ACD" w:rsidRDefault="003F636C" w:rsidP="003F636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29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FD4C17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  <w:tr w:rsidR="004C6FCE" w:rsidRPr="00E50ACD" w:rsidTr="003F636C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44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6C" w:rsidRPr="00E50ACD" w:rsidRDefault="003F636C" w:rsidP="003F636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CE" w:rsidRPr="00E50ACD" w:rsidRDefault="004C6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6FCE" w:rsidRPr="00E50ACD" w:rsidTr="004C6FCE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45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6C" w:rsidRPr="00E50ACD" w:rsidRDefault="003F636C" w:rsidP="003F636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D"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4C6FCE">
            <w:pPr>
              <w:rPr>
                <w:rFonts w:ascii="Times New Roman" w:hAnsi="Times New Roman" w:cs="Times New Roman"/>
                <w:vertAlign w:val="superscript"/>
              </w:rPr>
            </w:pPr>
            <w:r w:rsidRPr="00E50ACD">
              <w:rPr>
                <w:rFonts w:ascii="Times New Roman" w:hAnsi="Times New Roman" w:cs="Times New Roman"/>
              </w:rPr>
              <w:t>30</w:t>
            </w:r>
            <w:r w:rsidRPr="00E50AC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4C6FCE" w:rsidRPr="00E50ACD" w:rsidRDefault="004C6FCE">
            <w:pPr>
              <w:rPr>
                <w:rFonts w:ascii="Times New Roman" w:hAnsi="Times New Roman" w:cs="Times New Roman"/>
              </w:rPr>
            </w:pPr>
            <w:r w:rsidRPr="00E50ACD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CE" w:rsidRPr="00E50ACD" w:rsidRDefault="00FD4C17">
            <w:pPr>
              <w:rPr>
                <w:rFonts w:ascii="Times New Roman" w:hAnsi="Times New Roman" w:cs="Times New Roman"/>
                <w:b/>
              </w:rPr>
            </w:pPr>
            <w:r w:rsidRPr="00E50ACD">
              <w:rPr>
                <w:rFonts w:ascii="Times New Roman" w:hAnsi="Times New Roman" w:cs="Times New Roman"/>
                <w:b/>
              </w:rPr>
              <w:t>Revision</w:t>
            </w:r>
          </w:p>
        </w:tc>
      </w:tr>
    </w:tbl>
    <w:p w:rsidR="004C6FCE" w:rsidRPr="00E50ACD" w:rsidRDefault="004C6FCE" w:rsidP="004C6FCE">
      <w:pPr>
        <w:rPr>
          <w:rFonts w:ascii="Times New Roman" w:hAnsi="Times New Roman" w:cs="Times New Roman"/>
        </w:rPr>
      </w:pPr>
      <w:bookmarkStart w:id="0" w:name="_GoBack"/>
      <w:bookmarkEnd w:id="0"/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C6FCE" w:rsidRPr="00E50ACD" w:rsidRDefault="004C6FCE" w:rsidP="004C6FCE">
      <w:pPr>
        <w:rPr>
          <w:rFonts w:ascii="Times New Roman" w:hAnsi="Times New Roman" w:cs="Times New Roman"/>
        </w:rPr>
      </w:pPr>
    </w:p>
    <w:p w:rsidR="00453688" w:rsidRPr="00E50ACD" w:rsidRDefault="00D802D2">
      <w:pPr>
        <w:rPr>
          <w:rFonts w:ascii="Times New Roman" w:hAnsi="Times New Roman" w:cs="Times New Roman"/>
        </w:rPr>
      </w:pPr>
    </w:p>
    <w:sectPr w:rsidR="00453688" w:rsidRPr="00E50ACD" w:rsidSect="0089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7587"/>
    <w:multiLevelType w:val="hybridMultilevel"/>
    <w:tmpl w:val="608E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05F89"/>
    <w:rsid w:val="00131CBD"/>
    <w:rsid w:val="00133D70"/>
    <w:rsid w:val="001465E2"/>
    <w:rsid w:val="0018029F"/>
    <w:rsid w:val="00243CD0"/>
    <w:rsid w:val="00250C69"/>
    <w:rsid w:val="002A1E2A"/>
    <w:rsid w:val="002E7017"/>
    <w:rsid w:val="00305F89"/>
    <w:rsid w:val="003C5FF9"/>
    <w:rsid w:val="003F636C"/>
    <w:rsid w:val="004C6FCE"/>
    <w:rsid w:val="004F1F3C"/>
    <w:rsid w:val="00573A4F"/>
    <w:rsid w:val="006403FB"/>
    <w:rsid w:val="006B35C6"/>
    <w:rsid w:val="00751521"/>
    <w:rsid w:val="0083631A"/>
    <w:rsid w:val="0089646A"/>
    <w:rsid w:val="00896FE3"/>
    <w:rsid w:val="00950CE9"/>
    <w:rsid w:val="009617B7"/>
    <w:rsid w:val="009847DF"/>
    <w:rsid w:val="009E53E5"/>
    <w:rsid w:val="00A4247B"/>
    <w:rsid w:val="00A47041"/>
    <w:rsid w:val="00C623A1"/>
    <w:rsid w:val="00C66EDD"/>
    <w:rsid w:val="00D802D2"/>
    <w:rsid w:val="00DF1CA7"/>
    <w:rsid w:val="00E35C0F"/>
    <w:rsid w:val="00E50ACD"/>
    <w:rsid w:val="00E54F71"/>
    <w:rsid w:val="00EB6853"/>
    <w:rsid w:val="00FC79EE"/>
    <w:rsid w:val="00FD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CE"/>
    <w:pPr>
      <w:ind w:left="720"/>
      <w:contextualSpacing/>
    </w:pPr>
  </w:style>
  <w:style w:type="table" w:styleId="TableGrid">
    <w:name w:val="Table Grid"/>
    <w:basedOn w:val="TableNormal"/>
    <w:uiPriority w:val="59"/>
    <w:rsid w:val="004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CE"/>
    <w:pPr>
      <w:ind w:left="720"/>
      <w:contextualSpacing/>
    </w:pPr>
  </w:style>
  <w:style w:type="table" w:styleId="TableGrid">
    <w:name w:val="Table Grid"/>
    <w:basedOn w:val="TableNormal"/>
    <w:uiPriority w:val="59"/>
    <w:rsid w:val="004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sscn</dc:creator>
  <cp:keywords/>
  <dc:description/>
  <cp:lastModifiedBy>acer</cp:lastModifiedBy>
  <cp:revision>30</cp:revision>
  <dcterms:created xsi:type="dcterms:W3CDTF">2017-12-10T14:48:00Z</dcterms:created>
  <dcterms:modified xsi:type="dcterms:W3CDTF">2019-07-22T09:45:00Z</dcterms:modified>
</cp:coreProperties>
</file>